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7"/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Table 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5"/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Table 2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5"/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Table 3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N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Overall</w:t>
            </w:r>
            <w:r>
              <w:rPr>
                <w:rFonts w:ascii="Calibri" w:hAnsi="Calibri"/>
                <w:sz w:val="20"/>
              </w:rPr>
              <w:t xml:space="preserve">, N = 523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Increase</w:t>
            </w:r>
            <w:r>
              <w:rPr>
                <w:rFonts w:ascii="Calibri" w:hAnsi="Calibri"/>
                <w:sz w:val="20"/>
              </w:rPr>
              <w:t xml:space="preserve">, N = 63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Low-low</w:t>
            </w:r>
            <w:r>
              <w:rPr>
                <w:rFonts w:ascii="Calibri" w:hAnsi="Calibri"/>
                <w:sz w:val="20"/>
              </w:rPr>
              <w:t xml:space="preserve">, N = 68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Decrease</w:t>
            </w:r>
            <w:r>
              <w:rPr>
                <w:rFonts w:ascii="Calibri" w:hAnsi="Calibri"/>
                <w:sz w:val="20"/>
              </w:rPr>
              <w:t xml:space="preserve">, N = 78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High-high</w:t>
            </w:r>
            <w:r>
              <w:rPr>
                <w:rFonts w:ascii="Calibri" w:hAnsi="Calibri"/>
                <w:sz w:val="20"/>
              </w:rPr>
              <w:t xml:space="preserve">, N = 314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N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Overall</w:t>
            </w:r>
            <w:r>
              <w:rPr>
                <w:rFonts w:ascii="Calibri" w:hAnsi="Calibri"/>
                <w:sz w:val="20"/>
              </w:rPr>
              <w:t xml:space="preserve">, N = 392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Decrease</w:t>
            </w:r>
            <w:r>
              <w:rPr>
                <w:rFonts w:ascii="Calibri" w:hAnsi="Calibri"/>
                <w:sz w:val="20"/>
              </w:rPr>
              <w:t xml:space="preserve">, N = 78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High-high</w:t>
            </w:r>
            <w:r>
              <w:rPr>
                <w:rFonts w:ascii="Calibri" w:hAnsi="Calibri"/>
                <w:sz w:val="20"/>
              </w:rPr>
              <w:t xml:space="preserve">, N = 314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3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N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Overall</w:t>
            </w:r>
            <w:r>
              <w:rPr>
                <w:rFonts w:ascii="Calibri" w:hAnsi="Calibri"/>
                <w:sz w:val="20"/>
              </w:rPr>
              <w:t xml:space="preserve">, N = 131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Increase</w:t>
            </w:r>
            <w:r>
              <w:rPr>
                <w:rFonts w:ascii="Calibri" w:hAnsi="Calibri"/>
                <w:sz w:val="20"/>
              </w:rPr>
              <w:t xml:space="preserve">, N = 63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Low-low</w:t>
            </w:r>
            <w:r>
              <w:rPr>
                <w:rFonts w:ascii="Calibri" w:hAnsi="Calibri"/>
                <w:sz w:val="20"/>
              </w:rPr>
              <w:t xml:space="preserve">, N = 68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0.038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Median (IQR)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69 (59, 77)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73 (67, 79)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77 (70, 83)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72 (65, 79)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65 (56, 72)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67 (57, 74)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72 (65, 79)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65 (56, 72)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76 (67, 80)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73 (67, 79)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77 (70, 83)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Mean (SD)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67 (13)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72 (9)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75 (13)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70 (13)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64 (12)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65 (12)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70 (13)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64 (12)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74 (11)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72 (9)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75 (13)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181 (35%)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28 (44%)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(54%)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29 (37%)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87 (28%)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116 (30%)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29 (37%)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87 (28%)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65 (50%)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28 (44%)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(54%)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Body mass index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0.065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Median (IQR)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26.6 (24.0, 30.4)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26.0 (24.4, 30.3)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24.4 (21.0, 29.4)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25.1 (23.0, 29.7)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27.4 (24.6, 30.5)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27.1 (24.4, 30.4)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25.1 (23.0, 29.7)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27.4 (24.6, 30.5)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25.6 (22.5, 29.9)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26.0 (24.4, 30.3)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24.4 (21.0, 29.4)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Mean (SD)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27.3 (5.2)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27.3 (5.1)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25.6 (5.8)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26.5 (4.9)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27.9 (5.1)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27.6 (5.1)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26.5 (4.9)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27.9 (5.1)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26.4 (5.5)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27.3 (5.1)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25.6 (5.8)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164 (32%)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 (24%)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(45%)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(40%)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90 (29%)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120 (31%)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(40%)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90 (29%)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44 (35%)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 (24%)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(45%)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0.013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with somebody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345 (67%)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(59%)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29 (43%)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 (51%)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240 (77%)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279 (72%)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 (51%)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240 (77%)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66 (50%)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(59%)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29 (43%)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0.066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Alchohol consumption above recommendations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47 (9.2%)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 (8.2%)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34 (8.9%)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 (8.2%)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 (10%)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266 (51%)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 (60%)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43 (63%)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46 (60%)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139 (45%)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185 (48%)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46 (60%)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139 (45%)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81 (62%)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 (60%)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43 (63%)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57 (11%)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 (16%)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29 (9.3%)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 (9.8%)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29 (9.3%)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19 (15%)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 (16%)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82 (16%)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 (22%)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 (16%)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 (16%)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45 (15%)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57 (15%)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 (16%)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45 (15%)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 (19%)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 (22%)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 (16%)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Periferal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21 (4.1%)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 (6.5%)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 (5.3%)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(2.6%)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 (3.1%)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 (5.3%)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(2.6%)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(7.1%)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 (6.5%)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&gt;0.9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 (2.5%)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 (1.6%)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 (3.0%)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 (2.6%)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(2.6%)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&gt;0.9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 (2.6%)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 (2.6%)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(2.6%)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&gt;0.9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 (2.3%)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 (1.6%)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 (3.0%)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&gt;0.9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41 (7.9%)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 (4.4%)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 (7.7%)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33 (8.5%)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 (7.7%)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(6.1%)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 (4.4%)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190 (37%)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 (40%)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21 (31%)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 (34%)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119 (39%)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144 (38%)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 (34%)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119 (39%)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46 (35%)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 (40%)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21 (31%)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(7.3%)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 (5.9%)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 (7.1%)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 (5.9%)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 (7.7%)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&gt;0.9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Study group allocation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Aktiv (Citalopram)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254 (49%)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(48%)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34 (50%)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43 (55%)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147 (47%)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190 (48%)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43 (55%)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147 (47%)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64 (49%)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(48%)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34 (50%)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Placebo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269 (51%)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33 (52%)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34 (50%)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35 (45%)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167 (53%)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202 (52%)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35 (45%)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167 (53%)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67 (51%)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33 (52%)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34 (50%)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Acute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Median (IQR)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5.0)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4.8)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4.0 (2.0, 7.5)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7.0)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5.0)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5.0)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7.0)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5.0)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6.0)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4.8)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4.0 (2.0, 7.5)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Mean (SD)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4.5 (4.4)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4.2 (4.5)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5.9 (6.2)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5.5 (5.4)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3.9 (3.6)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4.2 (4.0)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5.5 (5.4)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3.9 (3.6)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5.1 (5.5)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4.2 (4.5)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5.9 (6.2)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0.009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Median (IQR)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80 (64, 88)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80 (64, 86)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68 (46, 80)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76 (60, 92)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80 (68, 88)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80 (68, 88)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76 (60, 92)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80 (68, 88)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72 (53, 84)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80 (64, 86)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68 (46, 80)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Mean (SD)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74 (20)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73 (20)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62 (25)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74 (20)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77 (17)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77 (18)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74 (20)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77 (17)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67 (23)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73 (20)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62 (25)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89 (17%)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 (24%)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31 (46%)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 (17%)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(9.6%)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43 (11%)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 (17%)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(9.6%)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0.072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46 (35%)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 (24%)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31 (46%)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0.009</w:t>
            </w:r>
          </w:p>
        </w:tc>
      </w:tr>
      <w:tr>
        <w:trPr>
          <w:cantSplit/>
        </w:trPr>
        <w:tc>
          <w:tcPr>
            <w:gridSpan w:val="18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  <w:r>
              <w:rPr>
                <w:rFonts w:ascii="Calibri" w:hAnsi="Calibri"/>
                <w:sz w:val="20"/>
              </w:rPr>
              <w:t xml:space="default">n (%)</w:t>
            </w:r>
          </w:p>
        </w:tc>
      </w:tr>
      <w:tr>
        <w:trPr>
          <w:cantSplit/>
        </w:trPr>
        <w:tc>
          <w:tcPr>
            <w:gridSpan w:val="18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  <w:r>
              <w:rPr>
                <w:rFonts w:ascii="Calibri" w:hAnsi="Calibri"/>
                <w:sz w:val="20"/>
              </w:rPr>
              <w:t xml:space="default">Kruskal-Wallis rank sum test; Pearson's Chi-squared test; Fisher's exact test</w:t>
            </w:r>
          </w:p>
        </w:tc>
      </w:tr>
      <w:tr>
        <w:trPr>
          <w:cantSplit/>
        </w:trPr>
        <w:tc>
          <w:tcPr>
            <w:gridSpan w:val="18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3</w:t>
            </w:r>
            <w:r>
              <w:rPr>
                <w:rFonts w:ascii="Calibri" w:hAnsi="Calibri"/>
                <w:sz w:val="20"/>
              </w:rPr>
              <w:t xml:space="default">Wilcoxon rank sum test; Pearson's Chi-squared test; Fisher's exact test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2024-03-20T12:11:40Z</dcterms:created>
  <dcterms:modified xsi:type="dcterms:W3CDTF">2024-03-20T12:11:40Z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